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55A5" w14:textId="77777777" w:rsidR="000F1BE9" w:rsidRPr="00DD403E" w:rsidRDefault="002077AF" w:rsidP="003664F3">
      <w:pPr>
        <w:pStyle w:val="Title"/>
        <w:pBdr>
          <w:top w:val="single" w:sz="24" w:space="1" w:color="008080" w:shadow="1"/>
          <w:left w:val="single" w:sz="24" w:space="4" w:color="008080" w:shadow="1"/>
          <w:bottom w:val="single" w:sz="24" w:space="0" w:color="008080" w:shadow="1"/>
          <w:right w:val="single" w:sz="24" w:space="4" w:color="008080" w:shadow="1"/>
        </w:pBdr>
        <w:ind w:left="432" w:right="432"/>
        <w:jc w:val="left"/>
        <w:rPr>
          <w:sz w:val="40"/>
        </w:rPr>
      </w:pPr>
      <w:r w:rsidRPr="00DD403E">
        <w:rPr>
          <w:shadow/>
          <w:sz w:val="32"/>
          <w:bdr w:val="none" w:sz="0" w:space="0" w:color="auto"/>
        </w:rPr>
        <w:t>Raspberry Glazed Chicken</w:t>
      </w:r>
    </w:p>
    <w:p w14:paraId="511E7F45" w14:textId="77777777" w:rsidR="000F1BE9" w:rsidRPr="00DD403E" w:rsidRDefault="000F1BE9" w:rsidP="003664F3">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2547"/>
      </w:tblGrid>
      <w:tr w:rsidR="000F1BE9" w:rsidRPr="00DD403E" w14:paraId="25959FE5" w14:textId="77777777" w:rsidTr="000F1BE9">
        <w:tblPrEx>
          <w:tblCellMar>
            <w:top w:w="0" w:type="dxa"/>
            <w:bottom w:w="0" w:type="dxa"/>
          </w:tblCellMar>
        </w:tblPrEx>
        <w:trPr>
          <w:jc w:val="center"/>
        </w:trPr>
        <w:tc>
          <w:tcPr>
            <w:tcW w:w="2331" w:type="dxa"/>
          </w:tcPr>
          <w:p w14:paraId="1A055C3A" w14:textId="77777777" w:rsidR="000F1BE9" w:rsidRPr="00DD403E" w:rsidRDefault="002077AF" w:rsidP="003664F3">
            <w:pPr>
              <w:rPr>
                <w:sz w:val="22"/>
              </w:rPr>
            </w:pPr>
            <w:r w:rsidRPr="00DD403E">
              <w:rPr>
                <w:sz w:val="22"/>
              </w:rPr>
              <w:t>3 tbsp. olive oil</w:t>
            </w:r>
          </w:p>
        </w:tc>
        <w:tc>
          <w:tcPr>
            <w:tcW w:w="2547" w:type="dxa"/>
          </w:tcPr>
          <w:p w14:paraId="5AAFCE99" w14:textId="77777777" w:rsidR="000F1BE9" w:rsidRPr="00DD403E" w:rsidRDefault="004C3BD5" w:rsidP="003664F3">
            <w:pPr>
              <w:rPr>
                <w:sz w:val="22"/>
              </w:rPr>
            </w:pPr>
            <w:r>
              <w:rPr>
                <w:sz w:val="22"/>
              </w:rPr>
              <w:t>s</w:t>
            </w:r>
            <w:r w:rsidR="002077AF" w:rsidRPr="00DD403E">
              <w:rPr>
                <w:sz w:val="22"/>
              </w:rPr>
              <w:t xml:space="preserve">alt and </w:t>
            </w:r>
            <w:r>
              <w:rPr>
                <w:sz w:val="22"/>
              </w:rPr>
              <w:t>p</w:t>
            </w:r>
            <w:r w:rsidR="002077AF" w:rsidRPr="00DD403E">
              <w:rPr>
                <w:sz w:val="22"/>
              </w:rPr>
              <w:t>epper</w:t>
            </w:r>
          </w:p>
        </w:tc>
      </w:tr>
      <w:tr w:rsidR="000F1BE9" w:rsidRPr="00DD403E" w14:paraId="31F0058D" w14:textId="77777777" w:rsidTr="000F1BE9">
        <w:tblPrEx>
          <w:tblCellMar>
            <w:top w:w="0" w:type="dxa"/>
            <w:bottom w:w="0" w:type="dxa"/>
          </w:tblCellMar>
        </w:tblPrEx>
        <w:trPr>
          <w:jc w:val="center"/>
        </w:trPr>
        <w:tc>
          <w:tcPr>
            <w:tcW w:w="2331" w:type="dxa"/>
          </w:tcPr>
          <w:p w14:paraId="7823E5A3" w14:textId="77777777" w:rsidR="000F1BE9" w:rsidRPr="00DD403E" w:rsidRDefault="002077AF" w:rsidP="003664F3">
            <w:pPr>
              <w:rPr>
                <w:sz w:val="22"/>
              </w:rPr>
            </w:pPr>
            <w:r w:rsidRPr="00DD403E">
              <w:rPr>
                <w:sz w:val="22"/>
              </w:rPr>
              <w:t>½ c</w:t>
            </w:r>
            <w:r w:rsidR="000A46EA">
              <w:rPr>
                <w:sz w:val="22"/>
              </w:rPr>
              <w:t>up</w:t>
            </w:r>
            <w:r w:rsidRPr="00DD403E">
              <w:rPr>
                <w:sz w:val="22"/>
              </w:rPr>
              <w:t xml:space="preserve"> diced red onion</w:t>
            </w:r>
          </w:p>
        </w:tc>
        <w:tc>
          <w:tcPr>
            <w:tcW w:w="2547" w:type="dxa"/>
          </w:tcPr>
          <w:p w14:paraId="142D8911" w14:textId="77777777" w:rsidR="000F1BE9" w:rsidRPr="00DD403E" w:rsidRDefault="002077AF" w:rsidP="003664F3">
            <w:pPr>
              <w:rPr>
                <w:sz w:val="22"/>
              </w:rPr>
            </w:pPr>
            <w:r w:rsidRPr="00DD403E">
              <w:rPr>
                <w:sz w:val="22"/>
              </w:rPr>
              <w:t>1/3 c</w:t>
            </w:r>
            <w:r w:rsidR="000A46EA">
              <w:rPr>
                <w:sz w:val="22"/>
              </w:rPr>
              <w:t>up</w:t>
            </w:r>
            <w:r w:rsidRPr="00DD403E">
              <w:rPr>
                <w:sz w:val="22"/>
              </w:rPr>
              <w:t xml:space="preserve"> seedless raspberry preserves</w:t>
            </w:r>
          </w:p>
        </w:tc>
      </w:tr>
      <w:tr w:rsidR="000F1BE9" w:rsidRPr="00DD403E" w14:paraId="24B88D4C" w14:textId="77777777" w:rsidTr="000F1BE9">
        <w:tblPrEx>
          <w:tblCellMar>
            <w:top w:w="0" w:type="dxa"/>
            <w:bottom w:w="0" w:type="dxa"/>
          </w:tblCellMar>
        </w:tblPrEx>
        <w:trPr>
          <w:jc w:val="center"/>
        </w:trPr>
        <w:tc>
          <w:tcPr>
            <w:tcW w:w="2331" w:type="dxa"/>
          </w:tcPr>
          <w:p w14:paraId="6011CAC9" w14:textId="77777777" w:rsidR="000F1BE9" w:rsidRPr="00DD403E" w:rsidRDefault="002077AF" w:rsidP="003664F3">
            <w:pPr>
              <w:rPr>
                <w:sz w:val="22"/>
              </w:rPr>
            </w:pPr>
            <w:r w:rsidRPr="00DD403E">
              <w:rPr>
                <w:sz w:val="22"/>
              </w:rPr>
              <w:t>1 tsp. dried thyme</w:t>
            </w:r>
          </w:p>
        </w:tc>
        <w:tc>
          <w:tcPr>
            <w:tcW w:w="2547" w:type="dxa"/>
          </w:tcPr>
          <w:p w14:paraId="259D75AF" w14:textId="77777777" w:rsidR="000F1BE9" w:rsidRPr="00DD403E" w:rsidRDefault="002077AF" w:rsidP="003664F3">
            <w:pPr>
              <w:rPr>
                <w:sz w:val="22"/>
              </w:rPr>
            </w:pPr>
            <w:r w:rsidRPr="00DD403E">
              <w:rPr>
                <w:sz w:val="22"/>
              </w:rPr>
              <w:t xml:space="preserve">2 tbsp. </w:t>
            </w:r>
            <w:r w:rsidR="004C3BD5">
              <w:rPr>
                <w:sz w:val="22"/>
              </w:rPr>
              <w:t>b</w:t>
            </w:r>
            <w:r w:rsidRPr="00DD403E">
              <w:rPr>
                <w:sz w:val="22"/>
              </w:rPr>
              <w:t>alsamic vinegar</w:t>
            </w:r>
          </w:p>
        </w:tc>
      </w:tr>
      <w:tr w:rsidR="002077AF" w:rsidRPr="00DD403E" w14:paraId="51480A7D" w14:textId="77777777" w:rsidTr="00DD403E">
        <w:tblPrEx>
          <w:tblCellMar>
            <w:top w:w="0" w:type="dxa"/>
            <w:bottom w:w="0" w:type="dxa"/>
          </w:tblCellMar>
        </w:tblPrEx>
        <w:trPr>
          <w:jc w:val="center"/>
        </w:trPr>
        <w:tc>
          <w:tcPr>
            <w:tcW w:w="4878" w:type="dxa"/>
            <w:gridSpan w:val="2"/>
          </w:tcPr>
          <w:p w14:paraId="57116477" w14:textId="77777777" w:rsidR="002077AF" w:rsidRPr="00DD403E" w:rsidRDefault="002077AF" w:rsidP="003664F3">
            <w:pPr>
              <w:rPr>
                <w:sz w:val="22"/>
              </w:rPr>
            </w:pPr>
            <w:r w:rsidRPr="00DD403E">
              <w:rPr>
                <w:sz w:val="22"/>
              </w:rPr>
              <w:t>4 boneless, skinless chicken breasts</w:t>
            </w:r>
          </w:p>
        </w:tc>
      </w:tr>
    </w:tbl>
    <w:p w14:paraId="53C72E68" w14:textId="77777777" w:rsidR="000F1BE9" w:rsidRPr="00DD403E" w:rsidRDefault="000F1BE9" w:rsidP="003664F3">
      <w:pPr>
        <w:tabs>
          <w:tab w:val="left" w:pos="720"/>
        </w:tabs>
        <w:rPr>
          <w:sz w:val="22"/>
        </w:rPr>
      </w:pPr>
    </w:p>
    <w:p w14:paraId="1B4C332F" w14:textId="77777777" w:rsidR="000F1BE9" w:rsidRPr="00DD403E" w:rsidRDefault="002077AF" w:rsidP="003664F3">
      <w:pPr>
        <w:pStyle w:val="BodyText"/>
        <w:rPr>
          <w:sz w:val="22"/>
        </w:rPr>
      </w:pPr>
      <w:r w:rsidRPr="00DD403E">
        <w:rPr>
          <w:sz w:val="22"/>
        </w:rPr>
        <w:t xml:space="preserve">In large sauté pan, heat the olive oil.  </w:t>
      </w:r>
      <w:proofErr w:type="spellStart"/>
      <w:r w:rsidRPr="00DD403E">
        <w:rPr>
          <w:sz w:val="22"/>
        </w:rPr>
        <w:t>Saute</w:t>
      </w:r>
      <w:proofErr w:type="spellEnd"/>
      <w:r w:rsidRPr="00DD403E">
        <w:rPr>
          <w:sz w:val="22"/>
        </w:rPr>
        <w:t xml:space="preserve"> the red onion over low heat until tender, about 5 to 7 minutes.  Rub the dried thyme, </w:t>
      </w:r>
      <w:proofErr w:type="gramStart"/>
      <w:r w:rsidRPr="00DD403E">
        <w:rPr>
          <w:sz w:val="22"/>
        </w:rPr>
        <w:t>salt</w:t>
      </w:r>
      <w:proofErr w:type="gramEnd"/>
      <w:r w:rsidRPr="00DD403E">
        <w:rPr>
          <w:sz w:val="22"/>
        </w:rPr>
        <w:t xml:space="preserve"> and pepper onto the chicken breasts.  Place chicken into pan and sauté for about 10 minutes on each side until golden and cooked through.  Remove chicken from pan and keep warm.  To the same pan, add the raspberry preserves and balsamic vinegar.  Stir constantly until preserves melt.  Spoon over chicken and serve.</w:t>
      </w:r>
    </w:p>
    <w:p w14:paraId="55545F06" w14:textId="77777777" w:rsidR="002077AF" w:rsidRPr="00DD403E" w:rsidRDefault="002077AF" w:rsidP="003664F3">
      <w:pPr>
        <w:pStyle w:val="Title"/>
        <w:pBdr>
          <w:top w:val="single" w:sz="24" w:space="1" w:color="008080" w:shadow="1"/>
          <w:left w:val="single" w:sz="24" w:space="4" w:color="008080" w:shadow="1"/>
          <w:bottom w:val="single" w:sz="24" w:space="1" w:color="008080" w:shadow="1"/>
          <w:right w:val="single" w:sz="24" w:space="4" w:color="008080" w:shadow="1"/>
        </w:pBdr>
        <w:ind w:left="432" w:right="432"/>
        <w:jc w:val="left"/>
        <w:rPr>
          <w:sz w:val="40"/>
        </w:rPr>
      </w:pPr>
      <w:r w:rsidRPr="00DD403E">
        <w:rPr>
          <w:shadow/>
          <w:sz w:val="32"/>
          <w:bdr w:val="none" w:sz="0" w:space="0" w:color="auto"/>
        </w:rPr>
        <w:t>Potato Latkes</w:t>
      </w:r>
    </w:p>
    <w:p w14:paraId="20CE57ED" w14:textId="409F8596" w:rsidR="002077AF" w:rsidRPr="00DD403E" w:rsidRDefault="00BB0656" w:rsidP="00BB0656">
      <w:pPr>
        <w:jc w:val="center"/>
        <w:rPr>
          <w:sz w:val="20"/>
        </w:rPr>
      </w:pPr>
      <w:r w:rsidRPr="00BB0656">
        <w:rPr>
          <w:noProof/>
          <w:sz w:val="22"/>
        </w:rPr>
        <w:pict w14:anchorId="24C55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 plate of food&#10;&#10;Description automatically generated with medium confidence" style="width:173.25pt;height:66pt;visibility:visible;mso-wrap-style:square">
            <v:imagedata r:id="rId7" o:title="A plate of food&#10;&#10;Description automatically generated with medium confidence"/>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2547"/>
      </w:tblGrid>
      <w:tr w:rsidR="005F65CB" w:rsidRPr="00DD403E" w14:paraId="2FDADB45" w14:textId="77777777" w:rsidTr="000F1BE9">
        <w:tblPrEx>
          <w:tblCellMar>
            <w:top w:w="0" w:type="dxa"/>
            <w:bottom w:w="0" w:type="dxa"/>
          </w:tblCellMar>
        </w:tblPrEx>
        <w:trPr>
          <w:jc w:val="center"/>
        </w:trPr>
        <w:tc>
          <w:tcPr>
            <w:tcW w:w="2331" w:type="dxa"/>
          </w:tcPr>
          <w:p w14:paraId="270FE468" w14:textId="77777777" w:rsidR="005F65CB" w:rsidRPr="00DD403E" w:rsidRDefault="005F65CB" w:rsidP="003664F3">
            <w:pPr>
              <w:rPr>
                <w:sz w:val="22"/>
              </w:rPr>
            </w:pPr>
            <w:r w:rsidRPr="00DD403E">
              <w:rPr>
                <w:sz w:val="22"/>
              </w:rPr>
              <w:t>1 egg</w:t>
            </w:r>
          </w:p>
        </w:tc>
        <w:tc>
          <w:tcPr>
            <w:tcW w:w="2547" w:type="dxa"/>
          </w:tcPr>
          <w:p w14:paraId="27BA444C" w14:textId="77777777" w:rsidR="005F65CB" w:rsidRPr="00DD403E" w:rsidRDefault="005F65CB" w:rsidP="003664F3">
            <w:pPr>
              <w:rPr>
                <w:sz w:val="22"/>
              </w:rPr>
            </w:pPr>
            <w:r w:rsidRPr="00DD403E">
              <w:rPr>
                <w:sz w:val="22"/>
              </w:rPr>
              <w:t>2 tbsp. All-Purpose Flour</w:t>
            </w:r>
          </w:p>
        </w:tc>
      </w:tr>
      <w:tr w:rsidR="005F65CB" w:rsidRPr="00DD403E" w14:paraId="67A20EE6" w14:textId="77777777" w:rsidTr="000F1BE9">
        <w:tblPrEx>
          <w:tblCellMar>
            <w:top w:w="0" w:type="dxa"/>
            <w:bottom w:w="0" w:type="dxa"/>
          </w:tblCellMar>
        </w:tblPrEx>
        <w:trPr>
          <w:jc w:val="center"/>
        </w:trPr>
        <w:tc>
          <w:tcPr>
            <w:tcW w:w="2331" w:type="dxa"/>
          </w:tcPr>
          <w:p w14:paraId="7A1AC0BA" w14:textId="77777777" w:rsidR="005F65CB" w:rsidRPr="00DD403E" w:rsidRDefault="005F65CB" w:rsidP="003664F3">
            <w:pPr>
              <w:rPr>
                <w:sz w:val="22"/>
              </w:rPr>
            </w:pPr>
            <w:r w:rsidRPr="00DD403E">
              <w:rPr>
                <w:sz w:val="22"/>
              </w:rPr>
              <w:t>1 tsp. Salt</w:t>
            </w:r>
          </w:p>
        </w:tc>
        <w:tc>
          <w:tcPr>
            <w:tcW w:w="2547" w:type="dxa"/>
          </w:tcPr>
          <w:p w14:paraId="6F609787" w14:textId="77777777" w:rsidR="005F65CB" w:rsidRPr="00DD403E" w:rsidRDefault="005F65CB" w:rsidP="003664F3">
            <w:pPr>
              <w:rPr>
                <w:sz w:val="22"/>
              </w:rPr>
            </w:pPr>
            <w:r w:rsidRPr="00DD403E">
              <w:rPr>
                <w:sz w:val="22"/>
              </w:rPr>
              <w:t>1/4 tsp. Baking Powder</w:t>
            </w:r>
          </w:p>
        </w:tc>
      </w:tr>
      <w:tr w:rsidR="00DD403E" w:rsidRPr="00DD403E" w14:paraId="7B93DDEC" w14:textId="77777777" w:rsidTr="00DD403E">
        <w:tblPrEx>
          <w:tblCellMar>
            <w:top w:w="0" w:type="dxa"/>
            <w:bottom w:w="0" w:type="dxa"/>
          </w:tblCellMar>
        </w:tblPrEx>
        <w:trPr>
          <w:jc w:val="center"/>
        </w:trPr>
        <w:tc>
          <w:tcPr>
            <w:tcW w:w="4878" w:type="dxa"/>
            <w:gridSpan w:val="2"/>
          </w:tcPr>
          <w:p w14:paraId="4F228D4F" w14:textId="77777777" w:rsidR="00DD403E" w:rsidRPr="00DD403E" w:rsidRDefault="00DD403E" w:rsidP="003664F3">
            <w:pPr>
              <w:pStyle w:val="Heading1"/>
              <w:tabs>
                <w:tab w:val="clear" w:pos="1080"/>
              </w:tabs>
              <w:rPr>
                <w:sz w:val="22"/>
              </w:rPr>
            </w:pPr>
            <w:r w:rsidRPr="00DD403E">
              <w:rPr>
                <w:sz w:val="22"/>
              </w:rPr>
              <w:t xml:space="preserve">3 </w:t>
            </w:r>
            <w:proofErr w:type="gramStart"/>
            <w:r w:rsidRPr="00DD403E">
              <w:rPr>
                <w:sz w:val="22"/>
              </w:rPr>
              <w:t>cups  Cubed</w:t>
            </w:r>
            <w:proofErr w:type="gramEnd"/>
            <w:r w:rsidRPr="00DD403E">
              <w:rPr>
                <w:sz w:val="22"/>
              </w:rPr>
              <w:t xml:space="preserve"> Raw Potatoes</w:t>
            </w:r>
          </w:p>
        </w:tc>
      </w:tr>
    </w:tbl>
    <w:p w14:paraId="72B598D9" w14:textId="77777777" w:rsidR="002077AF" w:rsidRPr="00DD403E" w:rsidRDefault="002077AF" w:rsidP="003664F3">
      <w:pPr>
        <w:tabs>
          <w:tab w:val="left" w:pos="720"/>
        </w:tabs>
        <w:rPr>
          <w:sz w:val="22"/>
        </w:rPr>
      </w:pPr>
    </w:p>
    <w:p w14:paraId="3BB5AF40" w14:textId="77777777" w:rsidR="002077AF" w:rsidRPr="00DD403E" w:rsidRDefault="002077AF" w:rsidP="003664F3">
      <w:pPr>
        <w:pStyle w:val="BodyText2"/>
        <w:jc w:val="left"/>
        <w:rPr>
          <w:sz w:val="22"/>
        </w:rPr>
      </w:pPr>
      <w:r w:rsidRPr="00DD403E">
        <w:rPr>
          <w:sz w:val="22"/>
        </w:rPr>
        <w:t xml:space="preserve">Assemble blender.  </w:t>
      </w:r>
    </w:p>
    <w:p w14:paraId="4410EBD0" w14:textId="77777777" w:rsidR="002077AF" w:rsidRPr="00DD403E" w:rsidRDefault="002077AF" w:rsidP="003664F3">
      <w:pPr>
        <w:pStyle w:val="BodyText2"/>
        <w:jc w:val="left"/>
        <w:rPr>
          <w:sz w:val="22"/>
        </w:rPr>
      </w:pPr>
      <w:r w:rsidRPr="00DD403E">
        <w:rPr>
          <w:sz w:val="22"/>
        </w:rPr>
        <w:t xml:space="preserve">Put egg, salt, flour, baking powder and 1/2 cup of potato cubes into blender container. </w:t>
      </w:r>
    </w:p>
    <w:p w14:paraId="583361EE" w14:textId="77777777" w:rsidR="002077AF" w:rsidRPr="00DD403E" w:rsidRDefault="002077AF" w:rsidP="003664F3">
      <w:pPr>
        <w:pStyle w:val="BodyText"/>
        <w:rPr>
          <w:sz w:val="22"/>
        </w:rPr>
      </w:pPr>
      <w:r w:rsidRPr="00DD403E">
        <w:rPr>
          <w:sz w:val="22"/>
        </w:rPr>
        <w:t xml:space="preserve">Cover and process at GRATE until smooth.  </w:t>
      </w:r>
    </w:p>
    <w:p w14:paraId="4640B95C" w14:textId="77777777" w:rsidR="002077AF" w:rsidRPr="00DD403E" w:rsidRDefault="002077AF" w:rsidP="003664F3">
      <w:pPr>
        <w:pStyle w:val="BodyText"/>
        <w:rPr>
          <w:sz w:val="22"/>
        </w:rPr>
      </w:pPr>
      <w:r w:rsidRPr="00DD403E">
        <w:rPr>
          <w:sz w:val="22"/>
        </w:rPr>
        <w:t xml:space="preserve">Add remaining potatoes, </w:t>
      </w:r>
      <w:proofErr w:type="gramStart"/>
      <w:r w:rsidRPr="00DD403E">
        <w:rPr>
          <w:sz w:val="22"/>
        </w:rPr>
        <w:t>cover</w:t>
      </w:r>
      <w:proofErr w:type="gramEnd"/>
      <w:r w:rsidRPr="00DD403E">
        <w:rPr>
          <w:sz w:val="22"/>
        </w:rPr>
        <w:t xml:space="preserve"> and process 2 cycles at GRIND.  </w:t>
      </w:r>
    </w:p>
    <w:p w14:paraId="3C13C65B" w14:textId="77777777" w:rsidR="002077AF" w:rsidRPr="00DD403E" w:rsidRDefault="002077AF" w:rsidP="003664F3">
      <w:pPr>
        <w:pStyle w:val="BodyText"/>
        <w:rPr>
          <w:sz w:val="22"/>
        </w:rPr>
      </w:pPr>
      <w:r w:rsidRPr="00DD403E">
        <w:rPr>
          <w:sz w:val="22"/>
        </w:rPr>
        <w:t>Pour onto a hot, well-greased griddle.  Drain on absorbent paper.</w:t>
      </w:r>
    </w:p>
    <w:p w14:paraId="5DAD52EB" w14:textId="77777777" w:rsidR="002077AF" w:rsidRPr="00DD403E" w:rsidRDefault="002077AF" w:rsidP="003664F3">
      <w:pPr>
        <w:pStyle w:val="BodyText"/>
        <w:rPr>
          <w:sz w:val="22"/>
        </w:rPr>
      </w:pPr>
      <w:r w:rsidRPr="00DD403E">
        <w:rPr>
          <w:sz w:val="22"/>
        </w:rPr>
        <w:t>Makes 12 latkes (pancakes).</w:t>
      </w:r>
    </w:p>
    <w:p w14:paraId="5D52F49C" w14:textId="77777777" w:rsidR="000F1BE9" w:rsidRPr="00DD403E" w:rsidRDefault="000F1BE9" w:rsidP="003664F3">
      <w:pPr>
        <w:pStyle w:val="Title"/>
        <w:pBdr>
          <w:top w:val="single" w:sz="24" w:space="1" w:color="008080" w:shadow="1"/>
          <w:left w:val="single" w:sz="24" w:space="4" w:color="008080" w:shadow="1"/>
          <w:bottom w:val="single" w:sz="24" w:space="1" w:color="008080" w:shadow="1"/>
          <w:right w:val="single" w:sz="24" w:space="4" w:color="008080" w:shadow="1"/>
        </w:pBdr>
        <w:ind w:left="432" w:right="432"/>
        <w:jc w:val="left"/>
        <w:rPr>
          <w:sz w:val="22"/>
        </w:rPr>
      </w:pPr>
      <w:r w:rsidRPr="00DD403E">
        <w:rPr>
          <w:shadow/>
          <w:sz w:val="32"/>
          <w:bdr w:val="none" w:sz="0" w:space="0" w:color="auto"/>
        </w:rPr>
        <w:t>Dipping Oil for Bread</w:t>
      </w:r>
    </w:p>
    <w:p w14:paraId="527EEC72" w14:textId="77777777" w:rsidR="00CA630E" w:rsidRPr="00DD403E" w:rsidRDefault="00CA630E" w:rsidP="003664F3">
      <w:pPr>
        <w:ind w:right="288"/>
        <w:rPr>
          <w:sz w:val="22"/>
        </w:rPr>
      </w:pPr>
    </w:p>
    <w:tbl>
      <w:tblPr>
        <w:tblStyle w:val="TableGrid"/>
        <w:tblW w:w="0" w:type="auto"/>
        <w:tblInd w:w="198" w:type="dxa"/>
        <w:tblLook w:val="01E0" w:firstRow="1" w:lastRow="1" w:firstColumn="1" w:lastColumn="1" w:noHBand="0" w:noVBand="0"/>
      </w:tblPr>
      <w:tblGrid>
        <w:gridCol w:w="2340"/>
        <w:gridCol w:w="2700"/>
      </w:tblGrid>
      <w:tr w:rsidR="00DD403E" w:rsidRPr="00DD403E" w14:paraId="779DE864" w14:textId="77777777" w:rsidTr="000F1BE9">
        <w:trPr>
          <w:trHeight w:val="281"/>
        </w:trPr>
        <w:tc>
          <w:tcPr>
            <w:tcW w:w="5040" w:type="dxa"/>
            <w:gridSpan w:val="2"/>
          </w:tcPr>
          <w:p w14:paraId="6A41C134" w14:textId="77777777" w:rsidR="00DD403E" w:rsidRPr="00DD403E" w:rsidRDefault="00DD403E" w:rsidP="003664F3">
            <w:pPr>
              <w:pStyle w:val="BodyText3"/>
              <w:ind w:right="0"/>
              <w:rPr>
                <w:sz w:val="22"/>
              </w:rPr>
            </w:pPr>
            <w:r w:rsidRPr="00DD403E">
              <w:rPr>
                <w:sz w:val="22"/>
              </w:rPr>
              <w:t>1 tsp. Minced Garlic (i.e. - McCormick – California Style)</w:t>
            </w:r>
          </w:p>
        </w:tc>
      </w:tr>
      <w:tr w:rsidR="00DD403E" w:rsidRPr="00DD403E" w14:paraId="029484B3" w14:textId="77777777" w:rsidTr="000F1BE9">
        <w:trPr>
          <w:trHeight w:val="278"/>
        </w:trPr>
        <w:tc>
          <w:tcPr>
            <w:tcW w:w="2340" w:type="dxa"/>
          </w:tcPr>
          <w:p w14:paraId="7FE931DF" w14:textId="77777777" w:rsidR="00DD403E" w:rsidRPr="00DD403E" w:rsidRDefault="00DD403E" w:rsidP="003664F3">
            <w:pPr>
              <w:rPr>
                <w:sz w:val="22"/>
              </w:rPr>
            </w:pPr>
            <w:r w:rsidRPr="00DD403E">
              <w:rPr>
                <w:sz w:val="22"/>
              </w:rPr>
              <w:t xml:space="preserve">8 </w:t>
            </w:r>
            <w:proofErr w:type="spellStart"/>
            <w:r w:rsidRPr="00DD403E">
              <w:rPr>
                <w:sz w:val="22"/>
              </w:rPr>
              <w:t>ozs</w:t>
            </w:r>
            <w:proofErr w:type="spellEnd"/>
            <w:r w:rsidRPr="00DD403E">
              <w:rPr>
                <w:sz w:val="22"/>
              </w:rPr>
              <w:t xml:space="preserve">. Regular Olive Oil </w:t>
            </w:r>
          </w:p>
        </w:tc>
        <w:tc>
          <w:tcPr>
            <w:tcW w:w="2700" w:type="dxa"/>
          </w:tcPr>
          <w:p w14:paraId="302B276E" w14:textId="77777777" w:rsidR="00DD403E" w:rsidRPr="00DD403E" w:rsidRDefault="00DD403E" w:rsidP="003664F3">
            <w:pPr>
              <w:rPr>
                <w:sz w:val="22"/>
              </w:rPr>
            </w:pPr>
            <w:r w:rsidRPr="00DD403E">
              <w:rPr>
                <w:sz w:val="22"/>
              </w:rPr>
              <w:t xml:space="preserve">½ tsp. Crushed Oregano </w:t>
            </w:r>
          </w:p>
        </w:tc>
      </w:tr>
      <w:tr w:rsidR="00DD403E" w:rsidRPr="00DD403E" w14:paraId="582B4926" w14:textId="77777777" w:rsidTr="000F1BE9">
        <w:trPr>
          <w:trHeight w:val="278"/>
        </w:trPr>
        <w:tc>
          <w:tcPr>
            <w:tcW w:w="2340" w:type="dxa"/>
          </w:tcPr>
          <w:p w14:paraId="16B3836C" w14:textId="77777777" w:rsidR="00DD403E" w:rsidRPr="00DD403E" w:rsidRDefault="00DD403E" w:rsidP="003664F3">
            <w:pPr>
              <w:rPr>
                <w:sz w:val="22"/>
              </w:rPr>
            </w:pPr>
            <w:r w:rsidRPr="00DD403E">
              <w:rPr>
                <w:sz w:val="22"/>
              </w:rPr>
              <w:t>½ tsp. Crushed Basil</w:t>
            </w:r>
          </w:p>
        </w:tc>
        <w:tc>
          <w:tcPr>
            <w:tcW w:w="2700" w:type="dxa"/>
          </w:tcPr>
          <w:p w14:paraId="7FC58925" w14:textId="77777777" w:rsidR="00DD403E" w:rsidRPr="00DD403E" w:rsidRDefault="00DD403E" w:rsidP="003664F3">
            <w:pPr>
              <w:rPr>
                <w:sz w:val="22"/>
              </w:rPr>
            </w:pPr>
            <w:r w:rsidRPr="00DD403E">
              <w:rPr>
                <w:sz w:val="22"/>
              </w:rPr>
              <w:t>½ tsp. Crushed Red Peppers</w:t>
            </w:r>
          </w:p>
        </w:tc>
      </w:tr>
    </w:tbl>
    <w:p w14:paraId="0FA228A0" w14:textId="77777777" w:rsidR="000F1BE9" w:rsidRPr="00DD403E" w:rsidRDefault="000F1BE9" w:rsidP="003664F3">
      <w:pPr>
        <w:ind w:right="288"/>
        <w:rPr>
          <w:sz w:val="22"/>
        </w:rPr>
      </w:pPr>
    </w:p>
    <w:p w14:paraId="5AFD323A" w14:textId="77777777" w:rsidR="000F1BE9" w:rsidRPr="00DD403E" w:rsidRDefault="000F1BE9" w:rsidP="00BB0656">
      <w:pPr>
        <w:pStyle w:val="BodyText3"/>
        <w:numPr>
          <w:ilvl w:val="0"/>
          <w:numId w:val="6"/>
        </w:numPr>
        <w:rPr>
          <w:sz w:val="22"/>
        </w:rPr>
      </w:pPr>
      <w:r w:rsidRPr="00DD403E">
        <w:rPr>
          <w:sz w:val="22"/>
        </w:rPr>
        <w:t>Heat olive oil in sauce pan on stove and then put all ingredients in.  Let olive oil absorb the flavoring.  You can add more of any item (based on your taste).</w:t>
      </w:r>
    </w:p>
    <w:p w14:paraId="3E7CCC70" w14:textId="77777777" w:rsidR="000F1BE9" w:rsidRPr="00DD403E" w:rsidRDefault="000F1BE9" w:rsidP="00BB0656">
      <w:pPr>
        <w:numPr>
          <w:ilvl w:val="0"/>
          <w:numId w:val="6"/>
        </w:numPr>
        <w:ind w:right="288"/>
        <w:rPr>
          <w:sz w:val="22"/>
        </w:rPr>
      </w:pPr>
      <w:r w:rsidRPr="00DD403E">
        <w:rPr>
          <w:sz w:val="22"/>
        </w:rPr>
        <w:t xml:space="preserve">Then pour heated ingredients into the container. </w:t>
      </w:r>
    </w:p>
    <w:p w14:paraId="54BBB7B5" w14:textId="77777777" w:rsidR="000F1BE9" w:rsidRPr="00DD403E" w:rsidRDefault="000F1BE9" w:rsidP="00BB0656">
      <w:pPr>
        <w:numPr>
          <w:ilvl w:val="0"/>
          <w:numId w:val="6"/>
        </w:numPr>
        <w:ind w:right="288"/>
        <w:rPr>
          <w:sz w:val="22"/>
        </w:rPr>
      </w:pPr>
      <w:r w:rsidRPr="00DD403E">
        <w:rPr>
          <w:sz w:val="22"/>
        </w:rPr>
        <w:t>Then pass out the little plates and lots of delicious Italian bread and “</w:t>
      </w:r>
      <w:proofErr w:type="spellStart"/>
      <w:r w:rsidRPr="00DD403E">
        <w:rPr>
          <w:sz w:val="22"/>
        </w:rPr>
        <w:t>Mangia</w:t>
      </w:r>
      <w:proofErr w:type="spellEnd"/>
      <w:r w:rsidRPr="00DD403E">
        <w:rPr>
          <w:sz w:val="22"/>
        </w:rPr>
        <w:t>”.</w:t>
      </w:r>
    </w:p>
    <w:p w14:paraId="40837E7C" w14:textId="77777777" w:rsidR="000F1BE9" w:rsidRPr="00DD403E" w:rsidRDefault="000F1BE9" w:rsidP="00BB0656">
      <w:pPr>
        <w:pStyle w:val="BlockText"/>
        <w:numPr>
          <w:ilvl w:val="0"/>
          <w:numId w:val="6"/>
        </w:numPr>
        <w:rPr>
          <w:sz w:val="22"/>
        </w:rPr>
      </w:pPr>
      <w:r w:rsidRPr="00DD403E">
        <w:rPr>
          <w:rFonts w:ascii="Arial Narrow" w:hAnsi="Arial Narrow"/>
          <w:sz w:val="22"/>
          <w:szCs w:val="20"/>
        </w:rPr>
        <w:t>The dipping oil gets even better after the first days (the ingredients really get into it).  Just reheat and enjoy again and again and again.</w:t>
      </w:r>
    </w:p>
    <w:p w14:paraId="0F982BD3" w14:textId="77777777" w:rsidR="000F1BE9" w:rsidRPr="00DD403E" w:rsidRDefault="000F1BE9" w:rsidP="003664F3">
      <w:pPr>
        <w:pStyle w:val="BodyText"/>
        <w:rPr>
          <w:sz w:val="22"/>
        </w:rPr>
      </w:pPr>
    </w:p>
    <w:p w14:paraId="5BD5E9C9" w14:textId="77777777" w:rsidR="000F1BE9" w:rsidRPr="00DD403E" w:rsidRDefault="000F1BE9" w:rsidP="003664F3">
      <w:pPr>
        <w:pStyle w:val="BodyText"/>
        <w:rPr>
          <w:sz w:val="22"/>
        </w:rPr>
        <w:sectPr w:rsidR="000F1BE9" w:rsidRPr="00DD403E">
          <w:headerReference w:type="default" r:id="rId8"/>
          <w:type w:val="continuous"/>
          <w:pgSz w:w="12240" w:h="15840"/>
          <w:pgMar w:top="432" w:right="720" w:bottom="432" w:left="720" w:header="0" w:footer="0" w:gutter="0"/>
          <w:cols w:num="2" w:sep="1" w:space="288"/>
        </w:sectPr>
      </w:pPr>
    </w:p>
    <w:p w14:paraId="38769D56" w14:textId="77777777" w:rsidR="000F1BE9" w:rsidRPr="00DD403E" w:rsidRDefault="000F1BE9" w:rsidP="003664F3">
      <w:pPr>
        <w:pStyle w:val="Title"/>
        <w:pBdr>
          <w:top w:val="single" w:sz="24" w:space="1" w:color="008080" w:shadow="1"/>
          <w:left w:val="single" w:sz="24" w:space="4" w:color="008080" w:shadow="1"/>
          <w:bottom w:val="single" w:sz="24" w:space="1" w:color="008080" w:shadow="1"/>
          <w:right w:val="single" w:sz="24" w:space="4" w:color="008080" w:shadow="1"/>
        </w:pBdr>
        <w:ind w:left="432" w:right="432"/>
        <w:jc w:val="left"/>
        <w:rPr>
          <w:sz w:val="20"/>
        </w:rPr>
      </w:pPr>
      <w:r w:rsidRPr="00DD403E">
        <w:rPr>
          <w:shadow/>
          <w:sz w:val="32"/>
          <w:bdr w:val="none" w:sz="0" w:space="0" w:color="auto"/>
        </w:rPr>
        <w:t>Orange Meringue Rice Pudding</w:t>
      </w:r>
    </w:p>
    <w:p w14:paraId="397EB380" w14:textId="77777777" w:rsidR="00BC0BEF" w:rsidRPr="00DD403E" w:rsidRDefault="00BC0BEF" w:rsidP="003664F3">
      <w:pPr>
        <w:tabs>
          <w:tab w:val="left" w:pos="738"/>
        </w:tabs>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421"/>
      </w:tblGrid>
      <w:tr w:rsidR="00BC0BEF" w:rsidRPr="00DD403E" w14:paraId="0DC8CFBA" w14:textId="77777777" w:rsidTr="004C3BD5">
        <w:tblPrEx>
          <w:tblCellMar>
            <w:top w:w="0" w:type="dxa"/>
            <w:bottom w:w="0" w:type="dxa"/>
          </w:tblCellMar>
        </w:tblPrEx>
        <w:trPr>
          <w:jc w:val="center"/>
        </w:trPr>
        <w:tc>
          <w:tcPr>
            <w:tcW w:w="2502" w:type="dxa"/>
          </w:tcPr>
          <w:p w14:paraId="4CB90560" w14:textId="77777777" w:rsidR="00BC0BEF" w:rsidRPr="00DD403E" w:rsidRDefault="00BC0BEF" w:rsidP="003664F3">
            <w:pPr>
              <w:rPr>
                <w:sz w:val="22"/>
              </w:rPr>
            </w:pPr>
            <w:r w:rsidRPr="00DD403E">
              <w:rPr>
                <w:sz w:val="22"/>
              </w:rPr>
              <w:t>2 cups milk</w:t>
            </w:r>
          </w:p>
        </w:tc>
        <w:tc>
          <w:tcPr>
            <w:tcW w:w="2421" w:type="dxa"/>
          </w:tcPr>
          <w:p w14:paraId="710FFF7A" w14:textId="77777777" w:rsidR="00BC0BEF" w:rsidRPr="00DD403E" w:rsidRDefault="00BC0BEF" w:rsidP="003664F3">
            <w:pPr>
              <w:rPr>
                <w:sz w:val="22"/>
              </w:rPr>
            </w:pPr>
            <w:r w:rsidRPr="00DD403E">
              <w:rPr>
                <w:sz w:val="22"/>
              </w:rPr>
              <w:t xml:space="preserve">1/2 </w:t>
            </w:r>
            <w:r>
              <w:rPr>
                <w:sz w:val="22"/>
              </w:rPr>
              <w:t>tsp.</w:t>
            </w:r>
            <w:r w:rsidRPr="00DD403E">
              <w:rPr>
                <w:sz w:val="22"/>
              </w:rPr>
              <w:t xml:space="preserve"> vanilla</w:t>
            </w:r>
          </w:p>
        </w:tc>
      </w:tr>
      <w:tr w:rsidR="00BC0BEF" w:rsidRPr="00DD403E" w14:paraId="32F44A24" w14:textId="77777777" w:rsidTr="004C3BD5">
        <w:tblPrEx>
          <w:tblCellMar>
            <w:top w:w="0" w:type="dxa"/>
            <w:bottom w:w="0" w:type="dxa"/>
          </w:tblCellMar>
        </w:tblPrEx>
        <w:trPr>
          <w:jc w:val="center"/>
        </w:trPr>
        <w:tc>
          <w:tcPr>
            <w:tcW w:w="2502" w:type="dxa"/>
          </w:tcPr>
          <w:p w14:paraId="6BD5D554" w14:textId="77777777" w:rsidR="00BC0BEF" w:rsidRPr="00DD403E" w:rsidRDefault="00BC0BEF" w:rsidP="003664F3">
            <w:pPr>
              <w:rPr>
                <w:sz w:val="22"/>
              </w:rPr>
            </w:pPr>
            <w:r w:rsidRPr="00DD403E">
              <w:rPr>
                <w:sz w:val="22"/>
              </w:rPr>
              <w:t>1/3 cup long grain rice</w:t>
            </w:r>
          </w:p>
        </w:tc>
        <w:tc>
          <w:tcPr>
            <w:tcW w:w="2421" w:type="dxa"/>
          </w:tcPr>
          <w:p w14:paraId="0565F1A7" w14:textId="77777777" w:rsidR="00BC0BEF" w:rsidRPr="00DD403E" w:rsidRDefault="004C3BD5" w:rsidP="003664F3">
            <w:pPr>
              <w:pStyle w:val="Heading1"/>
              <w:tabs>
                <w:tab w:val="clear" w:pos="1080"/>
              </w:tabs>
              <w:rPr>
                <w:sz w:val="22"/>
              </w:rPr>
            </w:pPr>
            <w:r>
              <w:rPr>
                <w:sz w:val="22"/>
              </w:rPr>
              <w:t>d</w:t>
            </w:r>
            <w:r w:rsidR="00BC0BEF" w:rsidRPr="00DD403E">
              <w:rPr>
                <w:sz w:val="22"/>
              </w:rPr>
              <w:t>ash</w:t>
            </w:r>
            <w:r w:rsidR="00BC0BEF">
              <w:rPr>
                <w:sz w:val="22"/>
              </w:rPr>
              <w:t xml:space="preserve"> </w:t>
            </w:r>
            <w:r w:rsidR="00BC0BEF" w:rsidRPr="00DD403E">
              <w:rPr>
                <w:sz w:val="22"/>
              </w:rPr>
              <w:t xml:space="preserve">of </w:t>
            </w:r>
            <w:r>
              <w:rPr>
                <w:sz w:val="22"/>
              </w:rPr>
              <w:t>s</w:t>
            </w:r>
            <w:r w:rsidR="00BC0BEF" w:rsidRPr="00DD403E">
              <w:rPr>
                <w:sz w:val="22"/>
              </w:rPr>
              <w:t>alt</w:t>
            </w:r>
          </w:p>
        </w:tc>
      </w:tr>
      <w:tr w:rsidR="00BC0BEF" w:rsidRPr="00DD403E" w14:paraId="0FF30F70" w14:textId="77777777" w:rsidTr="004C3BD5">
        <w:tblPrEx>
          <w:tblCellMar>
            <w:top w:w="0" w:type="dxa"/>
            <w:bottom w:w="0" w:type="dxa"/>
          </w:tblCellMar>
        </w:tblPrEx>
        <w:trPr>
          <w:jc w:val="center"/>
        </w:trPr>
        <w:tc>
          <w:tcPr>
            <w:tcW w:w="2502" w:type="dxa"/>
          </w:tcPr>
          <w:p w14:paraId="60CD22F0" w14:textId="77777777" w:rsidR="00BC0BEF" w:rsidRPr="00DD403E" w:rsidRDefault="00BC0BEF" w:rsidP="003664F3">
            <w:pPr>
              <w:rPr>
                <w:sz w:val="22"/>
              </w:rPr>
            </w:pPr>
            <w:r w:rsidRPr="00DD403E">
              <w:rPr>
                <w:sz w:val="22"/>
              </w:rPr>
              <w:t>2 beaten egg yolks</w:t>
            </w:r>
          </w:p>
        </w:tc>
        <w:tc>
          <w:tcPr>
            <w:tcW w:w="2421" w:type="dxa"/>
          </w:tcPr>
          <w:p w14:paraId="38C2458D" w14:textId="77777777" w:rsidR="00BC0BEF" w:rsidRPr="00DD403E" w:rsidRDefault="00BC0BEF" w:rsidP="003664F3">
            <w:pPr>
              <w:rPr>
                <w:sz w:val="22"/>
              </w:rPr>
            </w:pPr>
            <w:r w:rsidRPr="00DD403E">
              <w:rPr>
                <w:sz w:val="22"/>
              </w:rPr>
              <w:t>2 egg whites</w:t>
            </w:r>
          </w:p>
        </w:tc>
      </w:tr>
      <w:tr w:rsidR="00BC0BEF" w:rsidRPr="00DD403E" w14:paraId="4CF31130" w14:textId="77777777" w:rsidTr="004C3BD5">
        <w:tblPrEx>
          <w:tblCellMar>
            <w:top w:w="0" w:type="dxa"/>
            <w:bottom w:w="0" w:type="dxa"/>
          </w:tblCellMar>
        </w:tblPrEx>
        <w:trPr>
          <w:jc w:val="center"/>
        </w:trPr>
        <w:tc>
          <w:tcPr>
            <w:tcW w:w="2502" w:type="dxa"/>
          </w:tcPr>
          <w:p w14:paraId="7AA3EDA9" w14:textId="77777777" w:rsidR="00BC0BEF" w:rsidRPr="00DD403E" w:rsidRDefault="00BC0BEF" w:rsidP="003664F3">
            <w:pPr>
              <w:rPr>
                <w:sz w:val="22"/>
              </w:rPr>
            </w:pPr>
            <w:r w:rsidRPr="00DD403E">
              <w:rPr>
                <w:sz w:val="22"/>
              </w:rPr>
              <w:t>2</w:t>
            </w:r>
            <w:r w:rsidR="000F1BE9">
              <w:rPr>
                <w:sz w:val="22"/>
              </w:rPr>
              <w:t xml:space="preserve"> </w:t>
            </w:r>
            <w:r>
              <w:rPr>
                <w:sz w:val="22"/>
              </w:rPr>
              <w:t xml:space="preserve">tbsp. </w:t>
            </w:r>
            <w:r w:rsidR="000F1BE9">
              <w:rPr>
                <w:sz w:val="22"/>
              </w:rPr>
              <w:t>o</w:t>
            </w:r>
            <w:r w:rsidRPr="00DD403E">
              <w:rPr>
                <w:sz w:val="22"/>
              </w:rPr>
              <w:t xml:space="preserve">range </w:t>
            </w:r>
            <w:r w:rsidR="000F1BE9">
              <w:rPr>
                <w:sz w:val="22"/>
              </w:rPr>
              <w:t>m</w:t>
            </w:r>
            <w:r w:rsidRPr="00DD403E">
              <w:rPr>
                <w:sz w:val="22"/>
              </w:rPr>
              <w:t>armalade</w:t>
            </w:r>
          </w:p>
        </w:tc>
        <w:tc>
          <w:tcPr>
            <w:tcW w:w="2421" w:type="dxa"/>
          </w:tcPr>
          <w:p w14:paraId="7DE17283" w14:textId="77777777" w:rsidR="00BC0BEF" w:rsidRPr="00DD403E" w:rsidRDefault="00BC0BEF" w:rsidP="003664F3">
            <w:pPr>
              <w:rPr>
                <w:sz w:val="22"/>
              </w:rPr>
            </w:pPr>
            <w:r w:rsidRPr="00DD403E">
              <w:rPr>
                <w:sz w:val="22"/>
              </w:rPr>
              <w:t>3</w:t>
            </w:r>
            <w:r>
              <w:rPr>
                <w:sz w:val="22"/>
              </w:rPr>
              <w:t xml:space="preserve"> tbsp.</w:t>
            </w:r>
            <w:r w:rsidRPr="00DD403E">
              <w:rPr>
                <w:sz w:val="22"/>
              </w:rPr>
              <w:t xml:space="preserve"> sugar</w:t>
            </w:r>
          </w:p>
        </w:tc>
      </w:tr>
      <w:tr w:rsidR="00BC0BEF" w:rsidRPr="00DD403E" w14:paraId="77A35642" w14:textId="77777777" w:rsidTr="004C3BD5">
        <w:tblPrEx>
          <w:tblCellMar>
            <w:top w:w="0" w:type="dxa"/>
            <w:bottom w:w="0" w:type="dxa"/>
          </w:tblCellMar>
        </w:tblPrEx>
        <w:trPr>
          <w:jc w:val="center"/>
        </w:trPr>
        <w:tc>
          <w:tcPr>
            <w:tcW w:w="4923" w:type="dxa"/>
            <w:gridSpan w:val="2"/>
          </w:tcPr>
          <w:p w14:paraId="23E7332F" w14:textId="77777777" w:rsidR="00BC0BEF" w:rsidRPr="00DD403E" w:rsidRDefault="00BC0BEF" w:rsidP="003664F3">
            <w:pPr>
              <w:rPr>
                <w:sz w:val="22"/>
              </w:rPr>
            </w:pPr>
            <w:r>
              <w:rPr>
                <w:sz w:val="22"/>
              </w:rPr>
              <w:t xml:space="preserve">½ </w:t>
            </w:r>
            <w:proofErr w:type="gramStart"/>
            <w:r w:rsidRPr="00DD403E">
              <w:rPr>
                <w:sz w:val="22"/>
              </w:rPr>
              <w:t xml:space="preserve">cup  </w:t>
            </w:r>
            <w:r w:rsidR="004C3BD5">
              <w:rPr>
                <w:sz w:val="22"/>
              </w:rPr>
              <w:t>d</w:t>
            </w:r>
            <w:r w:rsidRPr="00DD403E">
              <w:rPr>
                <w:sz w:val="22"/>
              </w:rPr>
              <w:t>ark</w:t>
            </w:r>
            <w:proofErr w:type="gramEnd"/>
            <w:r w:rsidRPr="00DD403E">
              <w:rPr>
                <w:sz w:val="22"/>
              </w:rPr>
              <w:t xml:space="preserve"> </w:t>
            </w:r>
            <w:r w:rsidR="004C3BD5">
              <w:rPr>
                <w:sz w:val="22"/>
              </w:rPr>
              <w:t>r</w:t>
            </w:r>
            <w:r w:rsidRPr="00DD403E">
              <w:rPr>
                <w:sz w:val="22"/>
              </w:rPr>
              <w:t>aisins (optional)</w:t>
            </w:r>
          </w:p>
        </w:tc>
      </w:tr>
    </w:tbl>
    <w:p w14:paraId="5031070E" w14:textId="77777777" w:rsidR="000F1BE9" w:rsidRPr="00DD403E" w:rsidRDefault="000F1BE9" w:rsidP="003664F3">
      <w:pPr>
        <w:tabs>
          <w:tab w:val="left" w:pos="720"/>
        </w:tabs>
        <w:rPr>
          <w:sz w:val="22"/>
        </w:rPr>
      </w:pPr>
    </w:p>
    <w:p w14:paraId="03E87F47" w14:textId="77777777" w:rsidR="000F1BE9" w:rsidRPr="00DD403E" w:rsidRDefault="000F1BE9" w:rsidP="003664F3">
      <w:pPr>
        <w:tabs>
          <w:tab w:val="left" w:pos="720"/>
        </w:tabs>
        <w:spacing w:after="120"/>
        <w:rPr>
          <w:sz w:val="22"/>
        </w:rPr>
      </w:pPr>
      <w:r w:rsidRPr="00DD403E">
        <w:rPr>
          <w:sz w:val="22"/>
        </w:rPr>
        <w:t>In a heavy saucepan combine milk and rice.  B</w:t>
      </w:r>
      <w:r w:rsidR="00BC0BEF">
        <w:rPr>
          <w:sz w:val="22"/>
        </w:rPr>
        <w:t>ring to boil</w:t>
      </w:r>
      <w:r w:rsidRPr="00DD403E">
        <w:rPr>
          <w:sz w:val="22"/>
        </w:rPr>
        <w:t xml:space="preserve">; reduce heat.  Cover and cook over low heat about 15 minutes or </w:t>
      </w:r>
      <w:r w:rsidR="00BC0BEF">
        <w:rPr>
          <w:sz w:val="22"/>
        </w:rPr>
        <w:t>until</w:t>
      </w:r>
      <w:r w:rsidRPr="00DD403E">
        <w:rPr>
          <w:sz w:val="22"/>
        </w:rPr>
        <w:t xml:space="preserve"> rice is tender.  Remove from heat.</w:t>
      </w:r>
    </w:p>
    <w:p w14:paraId="09677C72" w14:textId="77777777" w:rsidR="000F1BE9" w:rsidRPr="00DD403E" w:rsidRDefault="000F1BE9" w:rsidP="003664F3">
      <w:pPr>
        <w:tabs>
          <w:tab w:val="left" w:pos="720"/>
        </w:tabs>
        <w:spacing w:after="120"/>
        <w:rPr>
          <w:sz w:val="22"/>
        </w:rPr>
      </w:pPr>
      <w:r w:rsidRPr="00DD403E">
        <w:rPr>
          <w:sz w:val="22"/>
        </w:rPr>
        <w:t xml:space="preserve">Gradually stir about 1 cup of the hot rice mixture into beaten egg yolks.  Return all to the saucepan.  Stir in orange marmalade, </w:t>
      </w:r>
      <w:proofErr w:type="gramStart"/>
      <w:r w:rsidRPr="00DD403E">
        <w:rPr>
          <w:sz w:val="22"/>
        </w:rPr>
        <w:t>vanilla</w:t>
      </w:r>
      <w:proofErr w:type="gramEnd"/>
      <w:r w:rsidRPr="00DD403E">
        <w:rPr>
          <w:sz w:val="22"/>
        </w:rPr>
        <w:t xml:space="preserve"> and salt.  </w:t>
      </w:r>
    </w:p>
    <w:p w14:paraId="621DD6FC" w14:textId="77777777" w:rsidR="000F1BE9" w:rsidRPr="00DD403E" w:rsidRDefault="000F1BE9" w:rsidP="003664F3">
      <w:pPr>
        <w:tabs>
          <w:tab w:val="left" w:pos="720"/>
        </w:tabs>
        <w:spacing w:after="120"/>
        <w:rPr>
          <w:sz w:val="22"/>
        </w:rPr>
      </w:pPr>
      <w:r w:rsidRPr="00DD403E">
        <w:rPr>
          <w:sz w:val="22"/>
        </w:rPr>
        <w:t xml:space="preserve">Pour rice mixture into </w:t>
      </w:r>
      <w:proofErr w:type="gramStart"/>
      <w:r w:rsidRPr="00DD403E">
        <w:rPr>
          <w:sz w:val="22"/>
        </w:rPr>
        <w:t>a</w:t>
      </w:r>
      <w:proofErr w:type="gramEnd"/>
      <w:r w:rsidRPr="00DD403E">
        <w:rPr>
          <w:sz w:val="22"/>
        </w:rPr>
        <w:t xml:space="preserve"> 8 x 6½ x 2-inch baking dish.  Bake, uncovered, in a 350</w:t>
      </w:r>
      <w:r w:rsidRPr="00DD403E">
        <w:rPr>
          <w:sz w:val="22"/>
        </w:rPr>
        <w:sym w:font="Symbol" w:char="F0B0"/>
      </w:r>
      <w:r w:rsidRPr="00DD403E">
        <w:rPr>
          <w:sz w:val="22"/>
        </w:rPr>
        <w:t xml:space="preserve"> oven for 12 minutes. Remove from oven.  Stir rice mixture well. </w:t>
      </w:r>
    </w:p>
    <w:p w14:paraId="2DCD7CE1" w14:textId="77777777" w:rsidR="000F1BE9" w:rsidRPr="00DD403E" w:rsidRDefault="000F1BE9" w:rsidP="003664F3">
      <w:pPr>
        <w:tabs>
          <w:tab w:val="left" w:pos="720"/>
        </w:tabs>
        <w:spacing w:after="120"/>
        <w:rPr>
          <w:sz w:val="22"/>
        </w:rPr>
      </w:pPr>
      <w:r w:rsidRPr="00DD403E">
        <w:rPr>
          <w:sz w:val="22"/>
        </w:rPr>
        <w:t>At this point – if you want the raisins – add them and stir into rice mixture.</w:t>
      </w:r>
    </w:p>
    <w:p w14:paraId="3F3C9CD4" w14:textId="77777777" w:rsidR="000F1BE9" w:rsidRPr="00DD403E" w:rsidRDefault="000F1BE9" w:rsidP="003664F3">
      <w:pPr>
        <w:pStyle w:val="BodyText"/>
        <w:rPr>
          <w:sz w:val="22"/>
        </w:rPr>
      </w:pPr>
      <w:r w:rsidRPr="00DD403E">
        <w:rPr>
          <w:sz w:val="22"/>
        </w:rPr>
        <w:t xml:space="preserve">For meringue, beat egg whites until soft peaks form.  Gradually add sugar, beating until stiff peaks form.  Spread meringue evenly over the rice mixture, sealing to edges of baking dish.  Swirl to make decorative peaks.  </w:t>
      </w:r>
    </w:p>
    <w:p w14:paraId="135949BC" w14:textId="77777777" w:rsidR="000F1BE9" w:rsidRPr="00DD403E" w:rsidRDefault="000F1BE9" w:rsidP="003664F3">
      <w:pPr>
        <w:pStyle w:val="BodyText"/>
        <w:rPr>
          <w:sz w:val="22"/>
        </w:rPr>
      </w:pPr>
      <w:r w:rsidRPr="00DD403E">
        <w:rPr>
          <w:sz w:val="22"/>
        </w:rPr>
        <w:t>Return to 350</w:t>
      </w:r>
      <w:r w:rsidRPr="00DD403E">
        <w:rPr>
          <w:sz w:val="22"/>
        </w:rPr>
        <w:sym w:font="Symbol" w:char="F0B0"/>
      </w:r>
      <w:r w:rsidRPr="00DD403E">
        <w:rPr>
          <w:sz w:val="22"/>
        </w:rPr>
        <w:t xml:space="preserve"> oven; bake for 8 to 10 minutes more or until meringue is golden brown.  </w:t>
      </w:r>
    </w:p>
    <w:p w14:paraId="636E672B" w14:textId="77777777" w:rsidR="000F1BE9" w:rsidRPr="00DD403E" w:rsidRDefault="000F1BE9" w:rsidP="003664F3">
      <w:pPr>
        <w:pStyle w:val="BodyText"/>
        <w:rPr>
          <w:sz w:val="22"/>
        </w:rPr>
      </w:pPr>
      <w:r w:rsidRPr="00DD403E">
        <w:rPr>
          <w:sz w:val="22"/>
        </w:rPr>
        <w:t>Serve the pudding warm or cool in individual dessert dishes.  Makes 6 servings.</w:t>
      </w:r>
    </w:p>
    <w:p w14:paraId="1D78CD77" w14:textId="77777777" w:rsidR="000F1BE9" w:rsidRPr="00DD403E" w:rsidRDefault="000F1BE9" w:rsidP="003664F3">
      <w:pPr>
        <w:pStyle w:val="Title"/>
        <w:pBdr>
          <w:top w:val="single" w:sz="24" w:space="1" w:color="008080" w:shadow="1"/>
          <w:left w:val="single" w:sz="24" w:space="4" w:color="008080" w:shadow="1"/>
          <w:bottom w:val="single" w:sz="24" w:space="1" w:color="008080" w:shadow="1"/>
          <w:right w:val="single" w:sz="24" w:space="4" w:color="008080" w:shadow="1"/>
        </w:pBdr>
        <w:ind w:left="432" w:right="432"/>
        <w:jc w:val="left"/>
        <w:rPr>
          <w:sz w:val="40"/>
        </w:rPr>
      </w:pPr>
      <w:r w:rsidRPr="00DD403E">
        <w:rPr>
          <w:shadow/>
          <w:sz w:val="32"/>
          <w:bdr w:val="none" w:sz="0" w:space="0" w:color="auto"/>
        </w:rPr>
        <w:t>Sweet &amp; Creamy Pumpkin Dip</w:t>
      </w:r>
    </w:p>
    <w:p w14:paraId="3E6F16D6" w14:textId="77777777" w:rsidR="000F1BE9" w:rsidRPr="00DD403E" w:rsidRDefault="000F1BE9" w:rsidP="003664F3">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tblGrid>
      <w:tr w:rsidR="00DD403E" w:rsidRPr="00DD403E" w14:paraId="17DB2A28" w14:textId="77777777" w:rsidTr="000F1BE9">
        <w:tblPrEx>
          <w:tblCellMar>
            <w:top w:w="0" w:type="dxa"/>
            <w:bottom w:w="0" w:type="dxa"/>
          </w:tblCellMar>
        </w:tblPrEx>
        <w:trPr>
          <w:jc w:val="center"/>
        </w:trPr>
        <w:tc>
          <w:tcPr>
            <w:tcW w:w="4878" w:type="dxa"/>
          </w:tcPr>
          <w:p w14:paraId="46CBE9F5" w14:textId="77777777" w:rsidR="00DD403E" w:rsidRPr="00DD403E" w:rsidRDefault="00DD403E" w:rsidP="003664F3">
            <w:pPr>
              <w:rPr>
                <w:sz w:val="22"/>
              </w:rPr>
            </w:pPr>
            <w:r w:rsidRPr="00DD403E">
              <w:rPr>
                <w:sz w:val="22"/>
              </w:rPr>
              <w:t>1 p</w:t>
            </w:r>
            <w:r w:rsidR="00BC0BEF">
              <w:rPr>
                <w:sz w:val="22"/>
              </w:rPr>
              <w:t>kg</w:t>
            </w:r>
            <w:r w:rsidRPr="00DD403E">
              <w:rPr>
                <w:sz w:val="22"/>
              </w:rPr>
              <w:t xml:space="preserve"> (8 oz.) cream cheese - softened</w:t>
            </w:r>
          </w:p>
        </w:tc>
      </w:tr>
      <w:tr w:rsidR="00DD403E" w:rsidRPr="00DD403E" w14:paraId="18F1C487" w14:textId="77777777" w:rsidTr="000F1BE9">
        <w:tblPrEx>
          <w:tblCellMar>
            <w:top w:w="0" w:type="dxa"/>
            <w:bottom w:w="0" w:type="dxa"/>
          </w:tblCellMar>
        </w:tblPrEx>
        <w:trPr>
          <w:jc w:val="center"/>
        </w:trPr>
        <w:tc>
          <w:tcPr>
            <w:tcW w:w="4878" w:type="dxa"/>
          </w:tcPr>
          <w:p w14:paraId="4DED0551" w14:textId="77777777" w:rsidR="00DD403E" w:rsidRPr="00DD403E" w:rsidRDefault="00DD403E" w:rsidP="003664F3">
            <w:pPr>
              <w:rPr>
                <w:sz w:val="22"/>
              </w:rPr>
            </w:pPr>
            <w:r w:rsidRPr="00DD403E">
              <w:rPr>
                <w:sz w:val="22"/>
              </w:rPr>
              <w:t xml:space="preserve">2 </w:t>
            </w:r>
            <w:proofErr w:type="gramStart"/>
            <w:r w:rsidR="000A46EA">
              <w:rPr>
                <w:sz w:val="22"/>
              </w:rPr>
              <w:t>c</w:t>
            </w:r>
            <w:r w:rsidRPr="00DD403E">
              <w:rPr>
                <w:sz w:val="22"/>
              </w:rPr>
              <w:t>ups  confectioners</w:t>
            </w:r>
            <w:proofErr w:type="gramEnd"/>
            <w:r w:rsidRPr="00DD403E">
              <w:rPr>
                <w:sz w:val="22"/>
              </w:rPr>
              <w:t xml:space="preserve"> sugar</w:t>
            </w:r>
          </w:p>
        </w:tc>
      </w:tr>
      <w:tr w:rsidR="00DD403E" w:rsidRPr="00DD403E" w14:paraId="29F1EE7B" w14:textId="77777777" w:rsidTr="000F1BE9">
        <w:tblPrEx>
          <w:tblCellMar>
            <w:top w:w="0" w:type="dxa"/>
            <w:bottom w:w="0" w:type="dxa"/>
          </w:tblCellMar>
        </w:tblPrEx>
        <w:trPr>
          <w:jc w:val="center"/>
        </w:trPr>
        <w:tc>
          <w:tcPr>
            <w:tcW w:w="4878" w:type="dxa"/>
          </w:tcPr>
          <w:p w14:paraId="0E0D2931" w14:textId="77777777" w:rsidR="00DD403E" w:rsidRPr="00DD403E" w:rsidRDefault="00DD403E" w:rsidP="003664F3">
            <w:pPr>
              <w:rPr>
                <w:sz w:val="22"/>
              </w:rPr>
            </w:pPr>
            <w:r w:rsidRPr="00DD403E">
              <w:rPr>
                <w:sz w:val="22"/>
              </w:rPr>
              <w:t>1</w:t>
            </w:r>
            <w:r w:rsidR="00BC0BEF">
              <w:rPr>
                <w:sz w:val="22"/>
              </w:rPr>
              <w:t xml:space="preserve"> </w:t>
            </w:r>
            <w:r w:rsidRPr="00DD403E">
              <w:rPr>
                <w:sz w:val="22"/>
              </w:rPr>
              <w:t>Can (15 oz.) pumpkin</w:t>
            </w:r>
          </w:p>
        </w:tc>
      </w:tr>
      <w:tr w:rsidR="00DD403E" w:rsidRPr="00DD403E" w14:paraId="348DB23F" w14:textId="77777777" w:rsidTr="000F1BE9">
        <w:tblPrEx>
          <w:tblCellMar>
            <w:top w:w="0" w:type="dxa"/>
            <w:bottom w:w="0" w:type="dxa"/>
          </w:tblCellMar>
        </w:tblPrEx>
        <w:trPr>
          <w:jc w:val="center"/>
        </w:trPr>
        <w:tc>
          <w:tcPr>
            <w:tcW w:w="4878" w:type="dxa"/>
          </w:tcPr>
          <w:p w14:paraId="4156A892" w14:textId="77777777" w:rsidR="00DD403E" w:rsidRPr="00DD403E" w:rsidRDefault="00DD403E" w:rsidP="003664F3">
            <w:pPr>
              <w:rPr>
                <w:sz w:val="22"/>
              </w:rPr>
            </w:pPr>
            <w:r w:rsidRPr="00DD403E">
              <w:rPr>
                <w:sz w:val="22"/>
              </w:rPr>
              <w:t>1</w:t>
            </w:r>
            <w:r>
              <w:rPr>
                <w:sz w:val="22"/>
              </w:rPr>
              <w:t xml:space="preserve"> tbsp.</w:t>
            </w:r>
            <w:r w:rsidRPr="00DD403E">
              <w:rPr>
                <w:sz w:val="22"/>
              </w:rPr>
              <w:t xml:space="preserve"> McCormick Pumpkin Pie Spice</w:t>
            </w:r>
          </w:p>
        </w:tc>
      </w:tr>
      <w:tr w:rsidR="00DD403E" w:rsidRPr="00DD403E" w14:paraId="6BD1D8CE" w14:textId="77777777" w:rsidTr="000F1BE9">
        <w:tblPrEx>
          <w:tblCellMar>
            <w:top w:w="0" w:type="dxa"/>
            <w:bottom w:w="0" w:type="dxa"/>
          </w:tblCellMar>
        </w:tblPrEx>
        <w:trPr>
          <w:jc w:val="center"/>
        </w:trPr>
        <w:tc>
          <w:tcPr>
            <w:tcW w:w="4878" w:type="dxa"/>
          </w:tcPr>
          <w:p w14:paraId="3AFBE01F" w14:textId="77777777" w:rsidR="00DD403E" w:rsidRPr="00DD403E" w:rsidRDefault="00DD403E" w:rsidP="003664F3">
            <w:pPr>
              <w:pStyle w:val="Heading1"/>
              <w:tabs>
                <w:tab w:val="clear" w:pos="1080"/>
              </w:tabs>
              <w:rPr>
                <w:sz w:val="22"/>
              </w:rPr>
            </w:pPr>
            <w:r w:rsidRPr="00DD403E">
              <w:rPr>
                <w:sz w:val="22"/>
              </w:rPr>
              <w:t>1 tsp.  McCormick Orange Extract</w:t>
            </w:r>
          </w:p>
        </w:tc>
      </w:tr>
      <w:tr w:rsidR="00DD403E" w:rsidRPr="00DD403E" w14:paraId="369E2B9F" w14:textId="77777777" w:rsidTr="000F1BE9">
        <w:tblPrEx>
          <w:tblCellMar>
            <w:top w:w="0" w:type="dxa"/>
            <w:bottom w:w="0" w:type="dxa"/>
          </w:tblCellMar>
        </w:tblPrEx>
        <w:trPr>
          <w:jc w:val="center"/>
        </w:trPr>
        <w:tc>
          <w:tcPr>
            <w:tcW w:w="4878" w:type="dxa"/>
          </w:tcPr>
          <w:p w14:paraId="6C7744FA" w14:textId="77777777" w:rsidR="00DD403E" w:rsidRPr="00DD403E" w:rsidRDefault="00DD403E" w:rsidP="003664F3">
            <w:pPr>
              <w:pStyle w:val="Heading1"/>
              <w:tabs>
                <w:tab w:val="clear" w:pos="1080"/>
              </w:tabs>
              <w:rPr>
                <w:sz w:val="22"/>
              </w:rPr>
            </w:pPr>
            <w:r>
              <w:rPr>
                <w:sz w:val="22"/>
              </w:rPr>
              <w:t xml:space="preserve">½ </w:t>
            </w:r>
            <w:r w:rsidRPr="00DD403E">
              <w:rPr>
                <w:sz w:val="22"/>
              </w:rPr>
              <w:t>tsp.  McCormick ground Ginger</w:t>
            </w:r>
          </w:p>
        </w:tc>
      </w:tr>
      <w:tr w:rsidR="00DD403E" w:rsidRPr="00DD403E" w14:paraId="2777F195" w14:textId="77777777" w:rsidTr="000F1BE9">
        <w:tblPrEx>
          <w:tblCellMar>
            <w:top w:w="0" w:type="dxa"/>
            <w:bottom w:w="0" w:type="dxa"/>
          </w:tblCellMar>
        </w:tblPrEx>
        <w:trPr>
          <w:jc w:val="center"/>
        </w:trPr>
        <w:tc>
          <w:tcPr>
            <w:tcW w:w="4878" w:type="dxa"/>
          </w:tcPr>
          <w:p w14:paraId="6CFC55E4" w14:textId="77777777" w:rsidR="00DD403E" w:rsidRPr="00DD403E" w:rsidRDefault="00DD403E" w:rsidP="003664F3">
            <w:pPr>
              <w:pStyle w:val="Heading1"/>
              <w:tabs>
                <w:tab w:val="clear" w:pos="1080"/>
              </w:tabs>
              <w:rPr>
                <w:sz w:val="22"/>
              </w:rPr>
            </w:pPr>
            <w:r w:rsidRPr="00DD403E">
              <w:rPr>
                <w:sz w:val="22"/>
              </w:rPr>
              <w:t xml:space="preserve">for Dipping – use Gingerbread </w:t>
            </w:r>
            <w:proofErr w:type="gramStart"/>
            <w:r w:rsidRPr="00DD403E">
              <w:rPr>
                <w:sz w:val="22"/>
              </w:rPr>
              <w:t>Cookies  or</w:t>
            </w:r>
            <w:proofErr w:type="gramEnd"/>
            <w:r w:rsidR="004C3BD5">
              <w:rPr>
                <w:sz w:val="22"/>
              </w:rPr>
              <w:t xml:space="preserve"> </w:t>
            </w:r>
            <w:r w:rsidRPr="00DD403E">
              <w:rPr>
                <w:sz w:val="22"/>
              </w:rPr>
              <w:t>sliced apples or pears (tossed in lemon juice)</w:t>
            </w:r>
          </w:p>
        </w:tc>
      </w:tr>
    </w:tbl>
    <w:p w14:paraId="3F7BAE61" w14:textId="77777777" w:rsidR="000F1BE9" w:rsidRPr="00DD403E" w:rsidRDefault="000F1BE9" w:rsidP="003664F3">
      <w:pPr>
        <w:tabs>
          <w:tab w:val="left" w:pos="720"/>
        </w:tabs>
        <w:rPr>
          <w:sz w:val="22"/>
        </w:rPr>
      </w:pPr>
    </w:p>
    <w:p w14:paraId="06DDA37F" w14:textId="77777777" w:rsidR="000F1BE9" w:rsidRPr="00DD403E" w:rsidRDefault="000F1BE9" w:rsidP="003664F3">
      <w:pPr>
        <w:pStyle w:val="BodyText"/>
        <w:rPr>
          <w:sz w:val="22"/>
        </w:rPr>
      </w:pPr>
      <w:r w:rsidRPr="00DD403E">
        <w:rPr>
          <w:sz w:val="22"/>
        </w:rPr>
        <w:t xml:space="preserve">In a food processor, blend cream cheese and </w:t>
      </w:r>
      <w:proofErr w:type="gramStart"/>
      <w:r w:rsidRPr="00DD403E">
        <w:rPr>
          <w:sz w:val="22"/>
        </w:rPr>
        <w:t>confectioners</w:t>
      </w:r>
      <w:proofErr w:type="gramEnd"/>
      <w:r w:rsidRPr="00DD403E">
        <w:rPr>
          <w:sz w:val="22"/>
        </w:rPr>
        <w:t xml:space="preserve"> sugar until smooth.  </w:t>
      </w:r>
    </w:p>
    <w:p w14:paraId="7FD5F3F5" w14:textId="77777777" w:rsidR="000F1BE9" w:rsidRPr="00DD403E" w:rsidRDefault="000F1BE9" w:rsidP="003664F3">
      <w:pPr>
        <w:pStyle w:val="BodyText"/>
        <w:rPr>
          <w:sz w:val="22"/>
        </w:rPr>
      </w:pPr>
      <w:r w:rsidRPr="00DD403E">
        <w:rPr>
          <w:sz w:val="22"/>
        </w:rPr>
        <w:t>Remove cover and add pumpkin and remaining ingredients.  Blend thoroughly.</w:t>
      </w:r>
    </w:p>
    <w:p w14:paraId="4DFD0061" w14:textId="77777777" w:rsidR="000F1BE9" w:rsidRPr="00DD403E" w:rsidRDefault="000F1BE9" w:rsidP="003664F3">
      <w:pPr>
        <w:pStyle w:val="BodyText"/>
        <w:rPr>
          <w:sz w:val="22"/>
        </w:rPr>
      </w:pPr>
      <w:r w:rsidRPr="00DD403E">
        <w:rPr>
          <w:sz w:val="22"/>
        </w:rPr>
        <w:t xml:space="preserve">Chill 30 minutes or until ready to serve.  </w:t>
      </w:r>
    </w:p>
    <w:p w14:paraId="7E04652C" w14:textId="77777777" w:rsidR="000F1BE9" w:rsidRPr="00DD403E" w:rsidRDefault="000F1BE9" w:rsidP="003664F3">
      <w:pPr>
        <w:pStyle w:val="BodyText"/>
        <w:rPr>
          <w:sz w:val="22"/>
        </w:rPr>
      </w:pPr>
      <w:r w:rsidRPr="00DD403E">
        <w:rPr>
          <w:sz w:val="22"/>
        </w:rPr>
        <w:t>Serve with Gingerbread cookies or sliced fruit.</w:t>
      </w:r>
    </w:p>
    <w:sectPr w:rsidR="000F1BE9" w:rsidRPr="00DD403E">
      <w:type w:val="nextColumn"/>
      <w:pgSz w:w="12240" w:h="15840"/>
      <w:pgMar w:top="432" w:right="720" w:bottom="432" w:left="720" w:header="0" w:footer="0" w:gutter="0"/>
      <w:cols w:num="2" w:sep="1"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504F" w14:textId="77777777" w:rsidR="00770B94" w:rsidRDefault="00770B94">
      <w:r>
        <w:separator/>
      </w:r>
    </w:p>
  </w:endnote>
  <w:endnote w:type="continuationSeparator" w:id="0">
    <w:p w14:paraId="0F62E9B6" w14:textId="77777777" w:rsidR="00770B94" w:rsidRDefault="007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4452" w14:textId="77777777" w:rsidR="00770B94" w:rsidRDefault="00770B94">
      <w:r>
        <w:separator/>
      </w:r>
    </w:p>
  </w:footnote>
  <w:footnote w:type="continuationSeparator" w:id="0">
    <w:p w14:paraId="2F855069" w14:textId="77777777" w:rsidR="00770B94" w:rsidRDefault="0077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0C57" w14:textId="77777777" w:rsidR="004C3BD5" w:rsidRDefault="004C3BD5">
    <w:pPr>
      <w:pStyle w:val="Header"/>
    </w:pPr>
  </w:p>
  <w:p w14:paraId="15BA7F7C" w14:textId="6ADC32F3" w:rsidR="004C3BD5" w:rsidRDefault="000A46EA" w:rsidP="000A46EA">
    <w:pPr>
      <w:pStyle w:val="Header"/>
      <w:spacing w:after="120"/>
      <w:jc w:val="center"/>
    </w:pPr>
    <w:r w:rsidRPr="000A46EA">
      <w:rPr>
        <w:b/>
        <w:smallCaps/>
        <w:sz w:val="28"/>
      </w:rPr>
      <w:t>Some Great Recipes I have C</w:t>
    </w:r>
    <w:r w:rsidR="004C3BD5" w:rsidRPr="000A46EA">
      <w:rPr>
        <w:b/>
        <w:smallCaps/>
        <w:sz w:val="28"/>
      </w:rPr>
      <w:t>ollected</w:t>
    </w:r>
    <w:r w:rsidR="004C3BD5" w:rsidRPr="000A46EA">
      <w:rPr>
        <w:sz w:val="28"/>
      </w:rPr>
      <w:t xml:space="preserve"> – Arlene E. Litvin // 856-772-0072 // Updated 2/2/2007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10"/>
    <w:multiLevelType w:val="hybridMultilevel"/>
    <w:tmpl w:val="916E9E8E"/>
    <w:lvl w:ilvl="0" w:tplc="038C79D4">
      <w:numFmt w:val="bullet"/>
      <w:lvlText w:val="–"/>
      <w:lvlJc w:val="left"/>
      <w:pPr>
        <w:tabs>
          <w:tab w:val="num" w:pos="1800"/>
        </w:tabs>
        <w:ind w:left="1800" w:hanging="360"/>
      </w:pPr>
      <w:rPr>
        <w:rFonts w:ascii="Comic Sans MS" w:hAnsi="Comic Sans MS" w:cs="Aria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D1929"/>
    <w:multiLevelType w:val="hybridMultilevel"/>
    <w:tmpl w:val="EEEEA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C2AC4"/>
    <w:multiLevelType w:val="singleLevel"/>
    <w:tmpl w:val="76006552"/>
    <w:lvl w:ilvl="0">
      <w:start w:val="1"/>
      <w:numFmt w:val="bullet"/>
      <w:lvlText w:val=""/>
      <w:lvlJc w:val="left"/>
      <w:pPr>
        <w:tabs>
          <w:tab w:val="num" w:pos="360"/>
        </w:tabs>
        <w:ind w:left="360" w:hanging="360"/>
      </w:pPr>
      <w:rPr>
        <w:rFonts w:ascii="Wingdings" w:hAnsi="Wingdings" w:hint="default"/>
        <w:b w:val="0"/>
        <w:i w:val="0"/>
        <w:sz w:val="36"/>
      </w:rPr>
    </w:lvl>
  </w:abstractNum>
  <w:abstractNum w:abstractNumId="3" w15:restartNumberingAfterBreak="0">
    <w:nsid w:val="3E312858"/>
    <w:multiLevelType w:val="singleLevel"/>
    <w:tmpl w:val="D2BCFF58"/>
    <w:lvl w:ilvl="0">
      <w:start w:val="2"/>
      <w:numFmt w:val="decimal"/>
      <w:lvlText w:val="%1"/>
      <w:lvlJc w:val="left"/>
      <w:pPr>
        <w:tabs>
          <w:tab w:val="num" w:pos="360"/>
        </w:tabs>
        <w:ind w:left="360" w:hanging="360"/>
      </w:pPr>
      <w:rPr>
        <w:rFonts w:hint="default"/>
      </w:rPr>
    </w:lvl>
  </w:abstractNum>
  <w:abstractNum w:abstractNumId="4" w15:restartNumberingAfterBreak="0">
    <w:nsid w:val="410D4C41"/>
    <w:multiLevelType w:val="singleLevel"/>
    <w:tmpl w:val="35126EEC"/>
    <w:lvl w:ilvl="0">
      <w:start w:val="3"/>
      <w:numFmt w:val="decimal"/>
      <w:lvlText w:val="%1"/>
      <w:lvlJc w:val="left"/>
      <w:pPr>
        <w:tabs>
          <w:tab w:val="num" w:pos="720"/>
        </w:tabs>
        <w:ind w:left="720" w:hanging="720"/>
      </w:pPr>
      <w:rPr>
        <w:rFonts w:hint="default"/>
      </w:rPr>
    </w:lvl>
  </w:abstractNum>
  <w:abstractNum w:abstractNumId="5" w15:restartNumberingAfterBreak="0">
    <w:nsid w:val="6EC37964"/>
    <w:multiLevelType w:val="hybridMultilevel"/>
    <w:tmpl w:val="99DE47D4"/>
    <w:lvl w:ilvl="0" w:tplc="038C79D4">
      <w:numFmt w:val="bullet"/>
      <w:lvlText w:val="–"/>
      <w:lvlJc w:val="left"/>
      <w:pPr>
        <w:tabs>
          <w:tab w:val="num" w:pos="1800"/>
        </w:tabs>
        <w:ind w:left="1800" w:hanging="360"/>
      </w:pPr>
      <w:rPr>
        <w:rFonts w:ascii="Comic Sans MS" w:hAnsi="Comic Sans MS" w:cs="Aria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698271">
    <w:abstractNumId w:val="3"/>
  </w:num>
  <w:num w:numId="2" w16cid:durableId="1664024">
    <w:abstractNumId w:val="4"/>
  </w:num>
  <w:num w:numId="3" w16cid:durableId="735325488">
    <w:abstractNumId w:val="2"/>
  </w:num>
  <w:num w:numId="4" w16cid:durableId="1306743000">
    <w:abstractNumId w:val="0"/>
  </w:num>
  <w:num w:numId="5" w16cid:durableId="777457301">
    <w:abstractNumId w:val="5"/>
  </w:num>
  <w:num w:numId="6" w16cid:durableId="1651716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ColumnBalance/>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7AF"/>
    <w:rsid w:val="000A46EA"/>
    <w:rsid w:val="000F1BE9"/>
    <w:rsid w:val="002077AF"/>
    <w:rsid w:val="003664F3"/>
    <w:rsid w:val="004C3BD5"/>
    <w:rsid w:val="005F65CB"/>
    <w:rsid w:val="00770B94"/>
    <w:rsid w:val="00BB0656"/>
    <w:rsid w:val="00BC0BEF"/>
    <w:rsid w:val="00CA630E"/>
    <w:rsid w:val="00DD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ABD7DF"/>
  <w15:chartTrackingRefBased/>
  <w15:docId w15:val="{EE3C65AC-0222-4EB5-8E72-FB20C646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rPr>
  </w:style>
  <w:style w:type="paragraph" w:styleId="Heading1">
    <w:name w:val="heading 1"/>
    <w:basedOn w:val="Normal"/>
    <w:next w:val="Normal"/>
    <w:qFormat/>
    <w:pPr>
      <w:keepNext/>
      <w:tabs>
        <w:tab w:val="left" w:pos="1080"/>
      </w:tabs>
      <w:outlineLvl w:val="0"/>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ticle-Sub">
    <w:name w:val="Article-Sub"/>
    <w:basedOn w:val="Normal"/>
    <w:pPr>
      <w:suppressAutoHyphens/>
      <w:spacing w:before="120"/>
    </w:pPr>
    <w:rPr>
      <w:b/>
    </w:rPr>
  </w:style>
  <w:style w:type="paragraph" w:customStyle="1" w:styleId="Article">
    <w:name w:val="Article"/>
    <w:basedOn w:val="Normal"/>
    <w:autoRedefine/>
    <w:pPr>
      <w:suppressAutoHyphens/>
      <w:spacing w:before="240" w:after="240"/>
      <w:jc w:val="center"/>
      <w:outlineLvl w:val="0"/>
    </w:pPr>
    <w:rPr>
      <w:b/>
      <w:caps/>
      <w:spacing w:val="-3"/>
      <w:sz w:val="28"/>
    </w:rPr>
  </w:style>
  <w:style w:type="paragraph" w:styleId="Title">
    <w:name w:val="Title"/>
    <w:basedOn w:val="Normal"/>
    <w:qFormat/>
    <w:pPr>
      <w:jc w:val="center"/>
    </w:pPr>
    <w:rPr>
      <w:rFonts w:ascii="Britannic Bold" w:hAnsi="Britannic Bold"/>
      <w:smallCaps/>
      <w:sz w:val="48"/>
      <w:bdr w:val="single" w:sz="24" w:space="0" w:color="00FFFF"/>
    </w:rPr>
  </w:style>
  <w:style w:type="paragraph" w:styleId="BodyText">
    <w:name w:val="Body Text"/>
    <w:basedOn w:val="Normal"/>
    <w:pPr>
      <w:tabs>
        <w:tab w:val="left" w:pos="720"/>
      </w:tabs>
      <w:spacing w:after="120"/>
    </w:pPr>
    <w:rPr>
      <w:sz w:val="32"/>
    </w:rPr>
  </w:style>
  <w:style w:type="paragraph" w:styleId="BodyText2">
    <w:name w:val="Body Text 2"/>
    <w:basedOn w:val="Normal"/>
    <w:pPr>
      <w:tabs>
        <w:tab w:val="left" w:pos="720"/>
      </w:tabs>
      <w:spacing w:after="120"/>
      <w:jc w:val="both"/>
    </w:pPr>
  </w:style>
  <w:style w:type="paragraph" w:styleId="Footer">
    <w:name w:val="footer"/>
    <w:basedOn w:val="Normal"/>
    <w:pPr>
      <w:tabs>
        <w:tab w:val="center" w:pos="4320"/>
        <w:tab w:val="right" w:pos="8640"/>
      </w:tabs>
    </w:pPr>
    <w:rPr>
      <w:szCs w:val="24"/>
    </w:rPr>
  </w:style>
  <w:style w:type="paragraph" w:styleId="BlockText">
    <w:name w:val="Block Text"/>
    <w:basedOn w:val="Normal"/>
    <w:pPr>
      <w:ind w:left="288" w:right="288"/>
    </w:pPr>
    <w:rPr>
      <w:rFonts w:ascii="Comic Sans MS" w:hAnsi="Comic Sans MS"/>
      <w:szCs w:val="24"/>
    </w:rPr>
  </w:style>
  <w:style w:type="paragraph" w:styleId="BodyText3">
    <w:name w:val="Body Text 3"/>
    <w:basedOn w:val="Normal"/>
    <w:pPr>
      <w:ind w:right="288"/>
    </w:pPr>
  </w:style>
  <w:style w:type="table" w:styleId="TableGrid">
    <w:name w:val="Table Grid"/>
    <w:basedOn w:val="TableNormal"/>
    <w:rsid w:val="00CA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3BD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ORANGE MERINGUE RICE PUDDING</vt:lpstr>
    </vt:vector>
  </TitlesOfParts>
  <Company>Xerox Corporation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MERINGUE RICE PUDDING</dc:title>
  <dc:subject/>
  <dc:creator>ALitvin</dc:creator>
  <cp:keywords/>
  <cp:lastModifiedBy>Arlene Litvin</cp:lastModifiedBy>
  <cp:revision>2</cp:revision>
  <cp:lastPrinted>2006-02-13T19:11:00Z</cp:lastPrinted>
  <dcterms:created xsi:type="dcterms:W3CDTF">2022-04-16T03:01:00Z</dcterms:created>
  <dcterms:modified xsi:type="dcterms:W3CDTF">2022-04-16T03:01:00Z</dcterms:modified>
</cp:coreProperties>
</file>